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Аннотация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к дополнительной общеобразовательной общеразвивающей  программе «Музееведение»</w:t>
      </w:r>
    </w:p>
    <w:p w14:paraId="0000000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</w:p>
    <w:p w14:paraId="0000000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Дополнительная общеобразовательная общеразвивающая программа туристко – краеведческой направленности для обучающихся 12 – 16 лет   составлена на основе Примерной программы  внеурочной  деятельности  туристско-краеведческого  направления   Смирнова Д.В. «Юные  музееведы»,  -  М.:  Просвещение,  2011.   </w:t>
      </w:r>
    </w:p>
    <w:p w14:paraId="0000000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Данная программа  предусматривает для   изучения курса «Музееведение»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1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год, (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68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часов в год,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2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часов   в неделю).</w:t>
      </w:r>
    </w:p>
    <w:p w14:paraId="0000000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Программа базового уровня, который предполагает самостоятельность в действиях – используются формы организации материала, которые допускают освоение специализированных знаний, общей и целостной картины в рамках содержания программы.</w:t>
      </w:r>
    </w:p>
    <w:p w14:paraId="0000000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rtl w:val="off"/>
          <w:lang w:val="en-US"/>
        </w:rPr>
        <w:t xml:space="preserve">Цель программы: 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формирование социальной активности, интеллектуального развития подростков путем их вовлечения в поисково-исследовательскую краеведческую и музейную деятельность; воспитание гражданственности, готовности личности к патриотическому поведению.</w:t>
      </w:r>
    </w:p>
    <w:p w14:paraId="0000000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rtl w:val="off"/>
          <w:lang w:val="en-US"/>
        </w:rPr>
        <w:t>Задачи</w:t>
      </w:r>
    </w:p>
    <w:p w14:paraId="0000000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i/>
          <w:color w:val="000000"/>
          <w:sz w:val="28"/>
          <w:szCs w:val="28"/>
          <w:rtl w:val="off"/>
          <w:lang w:val="en-US"/>
        </w:rPr>
        <w:t>Обучающие:</w:t>
      </w:r>
    </w:p>
    <w:p w14:paraId="0000000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расширить кругозор обучающихся и информированности в области музееведения и краеведения;</w:t>
      </w:r>
    </w:p>
    <w:p w14:paraId="0000000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углубить и расширить имеющиеся знания обучающихся  по истории родного села и края;</w:t>
      </w:r>
    </w:p>
    <w:p w14:paraId="0000000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формирование умения овладения основными знаниями на уровне практического применения, умения передавать свой опыт младшим членам коллектива;</w:t>
      </w:r>
    </w:p>
    <w:p w14:paraId="0000000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формирование умения видеть проблемы, формулировать задачи, и искать средства их решения, получение социального опыта.</w:t>
      </w:r>
    </w:p>
    <w:p w14:paraId="0000000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i/>
          <w:color w:val="000000"/>
          <w:sz w:val="28"/>
          <w:szCs w:val="28"/>
          <w:rtl w:val="off"/>
          <w:lang w:val="en-US"/>
        </w:rPr>
        <w:t>Развивающие:</w:t>
      </w:r>
    </w:p>
    <w:p w14:paraId="0000000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способствовать развитию у обучающихся  желания и умения приобретать знания по истории родного края, музейного дела;</w:t>
      </w:r>
    </w:p>
    <w:p w14:paraId="0000000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реализовать умственный, духовный, физический, творческий потенциал учащихся;</w:t>
      </w:r>
    </w:p>
    <w:p w14:paraId="0000001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развивать логическое мышление и навыки самостоятельной работы с архивными данными и первоисточниками через подготовку экскурсий, докладов, рефератов по краеведению, описание экспозиций и т.д.;</w:t>
      </w:r>
    </w:p>
    <w:p w14:paraId="0000001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развивать интерес обучающихся к научно-исследовательской работе.</w:t>
      </w:r>
    </w:p>
    <w:p w14:paraId="0000001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i/>
          <w:color w:val="000000"/>
          <w:sz w:val="28"/>
          <w:szCs w:val="28"/>
          <w:rtl w:val="off"/>
          <w:lang w:val="en-US"/>
        </w:rPr>
        <w:t>Воспитательные:</w:t>
      </w:r>
    </w:p>
    <w:p w14:paraId="0000001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воспитывать у учащихся любовь к  Родине, к родному краю через изучение его истории;</w:t>
      </w:r>
    </w:p>
    <w:p w14:paraId="0000001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пробуждать национальное самосознание, русский духовный характер, глубинной чертой которого является ощущение своего исторического долга, преемственности поколений, служение своему Отечеству, своему народу;</w:t>
      </w:r>
    </w:p>
    <w:p w14:paraId="0000001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формировать у учащихся общечеловеческих ценностей на основе  духовных ценностей жителей родного края;</w:t>
      </w:r>
    </w:p>
    <w:p w14:paraId="0000001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формировать активную жизненную позицию на основе коллективной работы, участии их в интересном и полезном для общества деле.</w:t>
      </w:r>
    </w:p>
    <w:p w14:paraId="00000017">
      <w:pPr>
        <w:jc w:val="both"/>
        <w:rPr>
          <w:rFonts w:ascii="Times New Roman" w:cs="Times New Roman" w:hAnsi="Times New Roman"/>
          <w:sz w:val="28"/>
          <w:szCs w:val="28"/>
        </w:rPr>
      </w:pPr>
    </w:p>
    <w:sectPr>
      <w:footnotePr/>
      <w:footnotePr/>
      <w:type w:val="nextPage"/>
      <w:pgSz w:w="11906" w:h="16838" w:orient="portrait"/>
      <w:pgMar w:top="1440" w:right="78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</cp:coreProperties>
</file>